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F62C" w14:textId="77777777" w:rsidR="00DC34B0" w:rsidRPr="00176F36" w:rsidRDefault="00DC34B0" w:rsidP="00DC34B0">
      <w:pPr>
        <w:ind w:left="-566"/>
        <w:rPr>
          <w:rFonts w:ascii="NanumGothic" w:eastAsia="NanumGothic" w:hAnsi="NanumGothic"/>
          <w:sz w:val="42"/>
          <w:szCs w:val="42"/>
        </w:rPr>
      </w:pPr>
      <w:r w:rsidRPr="00176F36">
        <w:rPr>
          <w:rFonts w:ascii="NanumGothic" w:eastAsia="NanumGothic" w:hAnsi="NanumGothic" w:cs="Arial Unicode MS"/>
          <w:sz w:val="42"/>
          <w:szCs w:val="42"/>
        </w:rPr>
        <w:t>차시별 세부 계획</w:t>
      </w:r>
    </w:p>
    <w:p w14:paraId="3F20C350" w14:textId="77777777" w:rsidR="00DC34B0" w:rsidRPr="00176F36" w:rsidRDefault="00DC34B0" w:rsidP="00DC34B0">
      <w:pPr>
        <w:ind w:left="720"/>
        <w:rPr>
          <w:rFonts w:ascii="NanumGothic" w:eastAsia="NanumGothic" w:hAnsi="NanumGothic"/>
        </w:rPr>
      </w:pPr>
    </w:p>
    <w:tbl>
      <w:tblPr>
        <w:tblW w:w="10905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2720"/>
        <w:gridCol w:w="2825"/>
        <w:gridCol w:w="1385"/>
        <w:gridCol w:w="1230"/>
      </w:tblGrid>
      <w:tr w:rsidR="00DC34B0" w:rsidRPr="00176F36" w14:paraId="010FA9F9" w14:textId="77777777" w:rsidTr="0055143C">
        <w:tc>
          <w:tcPr>
            <w:tcW w:w="27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198EB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차시 제목</w:t>
            </w:r>
          </w:p>
        </w:tc>
        <w:tc>
          <w:tcPr>
            <w:tcW w:w="55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46CCD" w14:textId="5235EFE3" w:rsidR="00DC34B0" w:rsidRPr="00A52DF7" w:rsidRDefault="00FA0863" w:rsidP="00365B5B">
            <w:pPr>
              <w:widowControl w:val="0"/>
              <w:spacing w:line="240" w:lineRule="auto"/>
              <w:ind w:firstLineChars="50" w:firstLine="103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  <w:lang w:val="en-US"/>
              </w:rPr>
              <w:t>인공지능에 활용되는 수학과 관련된 주제 탐구</w:t>
            </w:r>
          </w:p>
        </w:tc>
        <w:tc>
          <w:tcPr>
            <w:tcW w:w="138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ED0DC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차시 계획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F6057" w14:textId="5E34CBE6" w:rsidR="00DC34B0" w:rsidRPr="00176F36" w:rsidRDefault="00E71079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1</w:t>
            </w:r>
          </w:p>
        </w:tc>
      </w:tr>
      <w:tr w:rsidR="0055143C" w:rsidRPr="00176F36" w14:paraId="415A7EBF" w14:textId="77777777" w:rsidTr="0055143C">
        <w:trPr>
          <w:trHeight w:val="420"/>
        </w:trPr>
        <w:tc>
          <w:tcPr>
            <w:tcW w:w="27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C3822" w14:textId="272DACD5" w:rsidR="0055143C" w:rsidRPr="00176F36" w:rsidRDefault="00460096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 w:cs="Arial Unicode MS"/>
              </w:rPr>
            </w:pPr>
            <w:r>
              <w:rPr>
                <w:rFonts w:ascii="NanumGothic" w:eastAsia="NanumGothic" w:hAnsi="NanumGothic" w:cs="Arial Unicode MS" w:hint="eastAsia"/>
              </w:rPr>
              <w:t>교과</w:t>
            </w:r>
          </w:p>
        </w:tc>
        <w:tc>
          <w:tcPr>
            <w:tcW w:w="2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3378B" w14:textId="310CA018" w:rsidR="0055143C" w:rsidRPr="00633E12" w:rsidRDefault="00460096" w:rsidP="00460096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수학</w:t>
            </w:r>
          </w:p>
        </w:tc>
        <w:tc>
          <w:tcPr>
            <w:tcW w:w="2825" w:type="dxa"/>
            <w:shd w:val="clear" w:color="auto" w:fill="DAE9F7" w:themeFill="text2" w:themeFillTint="1A"/>
            <w:vAlign w:val="center"/>
          </w:tcPr>
          <w:p w14:paraId="7816885D" w14:textId="34378F94" w:rsidR="0055143C" w:rsidRPr="00633E12" w:rsidRDefault="00460096" w:rsidP="00460096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과목</w:t>
            </w:r>
          </w:p>
        </w:tc>
        <w:tc>
          <w:tcPr>
            <w:tcW w:w="2615" w:type="dxa"/>
            <w:gridSpan w:val="2"/>
            <w:vAlign w:val="center"/>
          </w:tcPr>
          <w:p w14:paraId="2BD26431" w14:textId="2FCB0B65" w:rsidR="0055143C" w:rsidRPr="00633E12" w:rsidRDefault="00460096" w:rsidP="00460096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인공지능 수학</w:t>
            </w:r>
          </w:p>
        </w:tc>
      </w:tr>
      <w:tr w:rsidR="00DC34B0" w:rsidRPr="00176F36" w14:paraId="39C8A35A" w14:textId="77777777" w:rsidTr="0055143C">
        <w:trPr>
          <w:trHeight w:val="420"/>
        </w:trPr>
        <w:tc>
          <w:tcPr>
            <w:tcW w:w="27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86A0E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성취 기준</w:t>
            </w:r>
          </w:p>
        </w:tc>
        <w:tc>
          <w:tcPr>
            <w:tcW w:w="81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FB1DB" w14:textId="7127844A" w:rsidR="00460096" w:rsidRDefault="00460096" w:rsidP="00633E12">
            <w:pPr>
              <w:widowControl w:val="0"/>
              <w:spacing w:line="240" w:lineRule="auto"/>
              <w:jc w:val="both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(2015개정)</w:t>
            </w:r>
          </w:p>
          <w:p w14:paraId="5F8B4F81" w14:textId="1B80F264" w:rsidR="00633E12" w:rsidRDefault="00633E12" w:rsidP="00633E12">
            <w:pPr>
              <w:widowControl w:val="0"/>
              <w:spacing w:line="240" w:lineRule="auto"/>
              <w:jc w:val="both"/>
              <w:rPr>
                <w:rFonts w:ascii="NanumGothic" w:eastAsia="NanumGothic" w:hAnsi="NanumGothic"/>
              </w:rPr>
            </w:pPr>
            <w:r w:rsidRPr="00633E12">
              <w:rPr>
                <w:rFonts w:ascii="NanumGothic" w:eastAsia="NanumGothic" w:hAnsi="NanumGothic" w:hint="eastAsia"/>
              </w:rPr>
              <w:t>[12인수01-01]</w:t>
            </w:r>
          </w:p>
          <w:p w14:paraId="098975D3" w14:textId="77777777" w:rsidR="00B237E8" w:rsidRDefault="00633E12" w:rsidP="00633E12">
            <w:pPr>
              <w:widowControl w:val="0"/>
              <w:spacing w:line="240" w:lineRule="auto"/>
              <w:ind w:firstLineChars="200" w:firstLine="414"/>
              <w:jc w:val="both"/>
              <w:rPr>
                <w:rFonts w:ascii="NanumGothic" w:eastAsia="NanumGothic" w:hAnsi="NanumGothic"/>
              </w:rPr>
            </w:pPr>
            <w:r w:rsidRPr="00633E12">
              <w:rPr>
                <w:rFonts w:ascii="NanumGothic" w:eastAsia="NanumGothic" w:hAnsi="NanumGothic" w:hint="eastAsia"/>
              </w:rPr>
              <w:t>인공지능의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발전에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기여한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역사적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사례에서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수학이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어떻게</w:t>
            </w:r>
            <w:r w:rsidR="00D802A6"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활용되었는</w:t>
            </w:r>
          </w:p>
          <w:p w14:paraId="25AA5A73" w14:textId="7979CE08" w:rsidR="00633E12" w:rsidRPr="00633E12" w:rsidRDefault="00633E12" w:rsidP="00633E12">
            <w:pPr>
              <w:widowControl w:val="0"/>
              <w:spacing w:line="240" w:lineRule="auto"/>
              <w:ind w:firstLineChars="200" w:firstLine="414"/>
              <w:jc w:val="both"/>
              <w:rPr>
                <w:rFonts w:ascii="NanumGothic" w:eastAsia="NanumGothic" w:hAnsi="NanumGothic"/>
              </w:rPr>
            </w:pPr>
            <w:r w:rsidRPr="00633E12">
              <w:rPr>
                <w:rFonts w:ascii="NanumGothic" w:eastAsia="NanumGothic" w:hAnsi="NanumGothic" w:hint="eastAsia"/>
              </w:rPr>
              <w:t>지를</w:t>
            </w:r>
            <w:r w:rsidR="00D802A6"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이해한다.</w:t>
            </w:r>
          </w:p>
          <w:p w14:paraId="08E2E93F" w14:textId="77777777" w:rsidR="00633E12" w:rsidRDefault="00633E12" w:rsidP="00633E12">
            <w:pPr>
              <w:widowControl w:val="0"/>
              <w:spacing w:line="240" w:lineRule="auto"/>
              <w:jc w:val="both"/>
              <w:rPr>
                <w:rFonts w:ascii="NanumGothic" w:eastAsia="NanumGothic" w:hAnsi="NanumGothic"/>
              </w:rPr>
            </w:pPr>
            <w:r w:rsidRPr="00633E12">
              <w:rPr>
                <w:rFonts w:ascii="NanumGothic" w:eastAsia="NanumGothic" w:hAnsi="NanumGothic" w:hint="eastAsia"/>
              </w:rPr>
              <w:t>[12인수01-02]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</w:p>
          <w:p w14:paraId="6509888E" w14:textId="2D877023" w:rsidR="00633E12" w:rsidRPr="00176F36" w:rsidRDefault="00633E12" w:rsidP="00633E12">
            <w:pPr>
              <w:widowControl w:val="0"/>
              <w:spacing w:line="240" w:lineRule="auto"/>
              <w:ind w:firstLineChars="200" w:firstLine="414"/>
              <w:jc w:val="both"/>
              <w:rPr>
                <w:rFonts w:ascii="NanumGothic" w:eastAsia="NanumGothic" w:hAnsi="NanumGothic"/>
              </w:rPr>
            </w:pPr>
            <w:r w:rsidRPr="00633E12">
              <w:rPr>
                <w:rFonts w:ascii="NanumGothic" w:eastAsia="NanumGothic" w:hAnsi="NanumGothic" w:hint="eastAsia"/>
              </w:rPr>
              <w:t>인공지능에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수학이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활용되는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다양한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예를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찾을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수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633E12">
              <w:rPr>
                <w:rFonts w:ascii="NanumGothic" w:eastAsia="NanumGothic" w:hAnsi="NanumGothic" w:hint="eastAsia"/>
              </w:rPr>
              <w:t>있다.</w:t>
            </w:r>
          </w:p>
        </w:tc>
      </w:tr>
      <w:tr w:rsidR="00DC34B0" w:rsidRPr="00176F36" w14:paraId="787078E2" w14:textId="77777777" w:rsidTr="0055143C">
        <w:trPr>
          <w:trHeight w:val="420"/>
        </w:trPr>
        <w:tc>
          <w:tcPr>
            <w:tcW w:w="27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F7F85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학습 목표</w:t>
            </w:r>
          </w:p>
        </w:tc>
        <w:tc>
          <w:tcPr>
            <w:tcW w:w="81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C0A9F" w14:textId="61E39DD1" w:rsidR="00DC34B0" w:rsidRPr="00176F36" w:rsidRDefault="00633E12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633E12">
              <w:rPr>
                <w:rFonts w:ascii="NanumGothic" w:eastAsia="NanumGothic" w:hAnsi="NanumGothic" w:hint="eastAsia"/>
              </w:rPr>
              <w:t>인공지능에 활용되는 수학에 대해 탐구하고 이를 토대로 자신의 진로를 설계할 수 있다.</w:t>
            </w:r>
          </w:p>
        </w:tc>
      </w:tr>
      <w:tr w:rsidR="00DC34B0" w:rsidRPr="00176F36" w14:paraId="5BC09934" w14:textId="77777777" w:rsidTr="0055143C">
        <w:trPr>
          <w:trHeight w:val="1088"/>
        </w:trPr>
        <w:tc>
          <w:tcPr>
            <w:tcW w:w="27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A715D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프롬프트 작성 방법 안내</w:t>
            </w:r>
          </w:p>
        </w:tc>
        <w:tc>
          <w:tcPr>
            <w:tcW w:w="81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CE962" w14:textId="2272B098" w:rsidR="00633E12" w:rsidRDefault="00633E12" w:rsidP="00365B5B">
            <w:pPr>
              <w:widowControl w:val="0"/>
              <w:spacing w:before="240" w:after="240"/>
              <w:rPr>
                <w:rFonts w:ascii="NanumGothic" w:eastAsia="NanumGothic" w:hAnsi="NanumGothic"/>
              </w:rPr>
            </w:pPr>
            <w:r w:rsidRPr="00633E12">
              <w:rPr>
                <w:rFonts w:ascii="NanumGothic" w:eastAsia="NanumGothic" w:hAnsi="NanumGothic" w:hint="eastAsia"/>
              </w:rPr>
              <w:t>- 1단계: 역할 부여하기 (</w:t>
            </w:r>
            <w:proofErr w:type="spellStart"/>
            <w:r w:rsidRPr="00633E12">
              <w:rPr>
                <w:rFonts w:ascii="NanumGothic" w:eastAsia="NanumGothic" w:hAnsi="NanumGothic" w:hint="eastAsia"/>
              </w:rPr>
              <w:t>Persona</w:t>
            </w:r>
            <w:proofErr w:type="spellEnd"/>
            <w:r w:rsidRPr="00633E12">
              <w:rPr>
                <w:rFonts w:ascii="NanumGothic" w:eastAsia="NanumGothic" w:hAnsi="NanumGothic" w:hint="eastAsia"/>
              </w:rPr>
              <w:t>) : AI에게 특정 전문가의 역할을 부여하여 답변의 깊이와 방향을 설정합니다.</w:t>
            </w:r>
            <w:r>
              <w:rPr>
                <w:rFonts w:ascii="NanumGothic" w:eastAsia="NanumGothic" w:hAnsi="NanumGothic" w:hint="eastAsia"/>
              </w:rPr>
              <w:t xml:space="preserve"> (</w:t>
            </w:r>
            <w:r w:rsidRPr="00633E12">
              <w:rPr>
                <w:rFonts w:ascii="NanumGothic" w:eastAsia="NanumGothic" w:hAnsi="NanumGothic" w:hint="eastAsia"/>
              </w:rPr>
              <w:t>예: "너는 인공지능 알고리즘을 개발하는 수석 엔지니어야.", "너는 데이터 사이언스를 전공하는 진로 상담사야."</w:t>
            </w:r>
            <w:r>
              <w:rPr>
                <w:rFonts w:ascii="NanumGothic" w:eastAsia="NanumGothic" w:hAnsi="NanumGothic" w:hint="eastAsia"/>
              </w:rPr>
              <w:t>)</w:t>
            </w:r>
          </w:p>
          <w:p w14:paraId="5A8F38A2" w14:textId="77777777" w:rsidR="00633E12" w:rsidRDefault="00633E12" w:rsidP="00365B5B">
            <w:pPr>
              <w:widowControl w:val="0"/>
              <w:spacing w:before="240" w:after="240"/>
              <w:rPr>
                <w:rFonts w:ascii="NanumGothic" w:eastAsia="NanumGothic" w:hAnsi="NanumGothic"/>
              </w:rPr>
            </w:pPr>
            <w:r w:rsidRPr="00633E12">
              <w:rPr>
                <w:rFonts w:ascii="NanumGothic" w:eastAsia="NanumGothic" w:hAnsi="NanumGothic" w:hint="eastAsia"/>
              </w:rPr>
              <w:t>- 2단계: 수학 개념과 AI 기술 연결하기 (</w:t>
            </w:r>
            <w:proofErr w:type="spellStart"/>
            <w:r w:rsidRPr="00633E12">
              <w:rPr>
                <w:rFonts w:ascii="NanumGothic" w:eastAsia="NanumGothic" w:hAnsi="NanumGothic" w:hint="eastAsia"/>
              </w:rPr>
              <w:t>Topic</w:t>
            </w:r>
            <w:proofErr w:type="spellEnd"/>
            <w:r w:rsidRPr="00633E12">
              <w:rPr>
                <w:rFonts w:ascii="NanumGothic" w:eastAsia="NanumGothic" w:hAnsi="NanumGothic" w:hint="eastAsia"/>
              </w:rPr>
              <w:t xml:space="preserve">) : 단순히 '수학'이라고 묻기보다, 수업 시간에 배운 특정 수학 개념과 AI 기술을 명확히 연결하여 질문합니다. </w:t>
            </w:r>
            <w:r>
              <w:rPr>
                <w:rFonts w:ascii="NanumGothic" w:eastAsia="NanumGothic" w:hAnsi="NanumGothic" w:hint="eastAsia"/>
              </w:rPr>
              <w:t>(</w:t>
            </w:r>
            <w:r w:rsidRPr="00633E12">
              <w:rPr>
                <w:rFonts w:ascii="NanumGothic" w:eastAsia="NanumGothic" w:hAnsi="NanumGothic" w:hint="eastAsia"/>
              </w:rPr>
              <w:t>예: "행렬이 이미지 인식 AI</w:t>
            </w:r>
            <w:proofErr w:type="spellStart"/>
            <w:r w:rsidRPr="00633E12">
              <w:rPr>
                <w:rFonts w:ascii="NanumGothic" w:eastAsia="NanumGothic" w:hAnsi="NanumGothic" w:hint="eastAsia"/>
              </w:rPr>
              <w:t>에</w:t>
            </w:r>
            <w:proofErr w:type="spellEnd"/>
            <w:r w:rsidRPr="00633E12">
              <w:rPr>
                <w:rFonts w:ascii="NanumGothic" w:eastAsia="NanumGothic" w:hAnsi="NanumGothic" w:hint="eastAsia"/>
              </w:rPr>
              <w:t xml:space="preserve"> 어떻게 쓰이는지 설명해 줘.", "확률과 통계가 자연어 처리(NLP)에서 어떤 역할을 하는지 알려줘."</w:t>
            </w:r>
            <w:r>
              <w:rPr>
                <w:rFonts w:ascii="NanumGothic" w:eastAsia="NanumGothic" w:hAnsi="NanumGothic" w:hint="eastAsia"/>
              </w:rPr>
              <w:t>)</w:t>
            </w:r>
          </w:p>
          <w:p w14:paraId="32B102FA" w14:textId="77777777" w:rsidR="00633E12" w:rsidRDefault="00633E12" w:rsidP="00365B5B">
            <w:pPr>
              <w:widowControl w:val="0"/>
              <w:spacing w:before="240" w:after="240"/>
              <w:rPr>
                <w:rFonts w:ascii="NanumGothic" w:eastAsia="NanumGothic" w:hAnsi="NanumGothic"/>
              </w:rPr>
            </w:pPr>
            <w:r w:rsidRPr="00633E12">
              <w:rPr>
                <w:rFonts w:ascii="NanumGothic" w:eastAsia="NanumGothic" w:hAnsi="NanumGothic" w:hint="eastAsia"/>
              </w:rPr>
              <w:t>- 3단계: 자신의 진로 관심사 결합하기 (</w:t>
            </w:r>
            <w:proofErr w:type="spellStart"/>
            <w:r w:rsidRPr="00633E12">
              <w:rPr>
                <w:rFonts w:ascii="NanumGothic" w:eastAsia="NanumGothic" w:hAnsi="NanumGothic" w:hint="eastAsia"/>
              </w:rPr>
              <w:t>Context</w:t>
            </w:r>
            <w:proofErr w:type="spellEnd"/>
            <w:r w:rsidRPr="00633E12">
              <w:rPr>
                <w:rFonts w:ascii="NanumGothic" w:eastAsia="NanumGothic" w:hAnsi="NanumGothic" w:hint="eastAsia"/>
              </w:rPr>
              <w:t xml:space="preserve">) : 탐구 내용을 자신의 희망 진로와 연결하여 맞춤형 인사이트를 요구합니다. </w:t>
            </w:r>
            <w:r>
              <w:rPr>
                <w:rFonts w:ascii="NanumGothic" w:eastAsia="NanumGothic" w:hAnsi="NanumGothic" w:hint="eastAsia"/>
              </w:rPr>
              <w:t>(</w:t>
            </w:r>
            <w:r w:rsidRPr="00633E12">
              <w:rPr>
                <w:rFonts w:ascii="NanumGothic" w:eastAsia="NanumGothic" w:hAnsi="NanumGothic" w:hint="eastAsia"/>
              </w:rPr>
              <w:t>예: "나는 미래에 신약을 개발하는 생명공학자가 되고 싶어.", "나는 마케팅 전문가를 꿈꾸고 있어."</w:t>
            </w:r>
            <w:r>
              <w:rPr>
                <w:rFonts w:ascii="NanumGothic" w:eastAsia="NanumGothic" w:hAnsi="NanumGothic" w:hint="eastAsia"/>
              </w:rPr>
              <w:t>)</w:t>
            </w:r>
          </w:p>
          <w:p w14:paraId="103BA89F" w14:textId="4BCBF7DA" w:rsidR="00DC34B0" w:rsidRPr="00176F36" w:rsidRDefault="00633E12" w:rsidP="00365B5B">
            <w:pPr>
              <w:widowControl w:val="0"/>
              <w:spacing w:before="240" w:after="240"/>
              <w:rPr>
                <w:rFonts w:ascii="NanumGothic" w:eastAsia="NanumGothic" w:hAnsi="NanumGothic"/>
              </w:rPr>
            </w:pPr>
            <w:r w:rsidRPr="00633E12">
              <w:rPr>
                <w:rFonts w:ascii="NanumGothic" w:eastAsia="NanumGothic" w:hAnsi="NanumGothic" w:hint="eastAsia"/>
              </w:rPr>
              <w:t>- 4단계: 구체적인 출력 형식 및 목표 요구하기 (</w:t>
            </w:r>
            <w:proofErr w:type="spellStart"/>
            <w:r w:rsidRPr="00633E12">
              <w:rPr>
                <w:rFonts w:ascii="NanumGothic" w:eastAsia="NanumGothic" w:hAnsi="NanumGothic" w:hint="eastAsia"/>
              </w:rPr>
              <w:t>Output</w:t>
            </w:r>
            <w:proofErr w:type="spellEnd"/>
            <w:r w:rsidRPr="00633E12">
              <w:rPr>
                <w:rFonts w:ascii="NanumGothic" w:eastAsia="NanumGothic" w:hAnsi="NanumGothic" w:hint="eastAsia"/>
              </w:rPr>
              <w:t>) : 답변의 분량, 형식, 포함되어야 할 내용(예: 중학생/고등학생 수준의 쉬운 설명, 표 정리, 진로 로드맵 등)을 명확히 지정합니다.</w:t>
            </w:r>
          </w:p>
        </w:tc>
      </w:tr>
      <w:tr w:rsidR="00DC34B0" w:rsidRPr="00176F36" w14:paraId="32C45AC3" w14:textId="77777777" w:rsidTr="0055143C">
        <w:trPr>
          <w:trHeight w:val="420"/>
        </w:trPr>
        <w:tc>
          <w:tcPr>
            <w:tcW w:w="27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237A3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평가기준</w:t>
            </w:r>
          </w:p>
        </w:tc>
        <w:tc>
          <w:tcPr>
            <w:tcW w:w="81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D103A" w14:textId="78F9A085" w:rsidR="00DC34B0" w:rsidRPr="0055143C" w:rsidRDefault="0055143C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55143C">
              <w:rPr>
                <w:rFonts w:ascii="NanumGothic" w:eastAsia="NanumGothic" w:hAnsi="NanumGothic"/>
                <w:lang w:val="en-US"/>
              </w:rPr>
              <w:t>과제 목표 충실도</w:t>
            </w:r>
            <w:r>
              <w:rPr>
                <w:rFonts w:ascii="NanumGothic" w:eastAsia="NanumGothic" w:hAnsi="NanumGothic" w:hint="eastAsia"/>
                <w:lang w:val="en-US"/>
              </w:rPr>
              <w:t xml:space="preserve">, </w:t>
            </w:r>
            <w:r w:rsidRPr="0055143C">
              <w:rPr>
                <w:rFonts w:ascii="NanumGothic" w:eastAsia="NanumGothic" w:hAnsi="NanumGothic"/>
                <w:lang w:val="en-US"/>
              </w:rPr>
              <w:t>완결성</w:t>
            </w:r>
            <w:r>
              <w:rPr>
                <w:rFonts w:ascii="NanumGothic" w:eastAsia="NanumGothic" w:hAnsi="NanumGothic" w:hint="eastAsia"/>
                <w:lang w:val="en-US"/>
              </w:rPr>
              <w:t xml:space="preserve">, </w:t>
            </w:r>
            <w:r w:rsidRPr="0055143C">
              <w:rPr>
                <w:rFonts w:ascii="NanumGothic" w:eastAsia="NanumGothic" w:hAnsi="NanumGothic"/>
                <w:lang w:val="en-US"/>
              </w:rPr>
              <w:t>창의성</w:t>
            </w:r>
            <w:r>
              <w:rPr>
                <w:rFonts w:ascii="NanumGothic" w:eastAsia="NanumGothic" w:hAnsi="NanumGothic" w:hint="eastAsia"/>
                <w:lang w:val="en-US"/>
              </w:rPr>
              <w:t xml:space="preserve">, </w:t>
            </w:r>
            <w:r w:rsidRPr="0055143C">
              <w:rPr>
                <w:rFonts w:ascii="NanumGothic" w:eastAsia="NanumGothic" w:hAnsi="NanumGothic"/>
                <w:lang w:val="en-US"/>
              </w:rPr>
              <w:t>비판적 활용</w:t>
            </w:r>
            <w:r>
              <w:rPr>
                <w:rFonts w:ascii="NanumGothic" w:eastAsia="NanumGothic" w:hAnsi="NanumGothic" w:hint="eastAsia"/>
                <w:lang w:val="en-US"/>
              </w:rPr>
              <w:t xml:space="preserve">, </w:t>
            </w:r>
            <w:r w:rsidRPr="0055143C">
              <w:rPr>
                <w:rFonts w:ascii="NanumGothic" w:eastAsia="NanumGothic" w:hAnsi="NanumGothic"/>
                <w:lang w:val="en-US"/>
              </w:rPr>
              <w:t xml:space="preserve">AI 질문 </w:t>
            </w:r>
            <w:proofErr w:type="spellStart"/>
            <w:r w:rsidRPr="0055143C">
              <w:rPr>
                <w:rFonts w:ascii="NanumGothic" w:eastAsia="NanumGothic" w:hAnsi="NanumGothic"/>
                <w:lang w:val="en-US"/>
              </w:rPr>
              <w:t>설계력</w:t>
            </w:r>
            <w:proofErr w:type="spellEnd"/>
          </w:p>
        </w:tc>
      </w:tr>
      <w:tr w:rsidR="00DC34B0" w:rsidRPr="00176F36" w14:paraId="0E7B69C0" w14:textId="77777777" w:rsidTr="0055143C">
        <w:trPr>
          <w:trHeight w:val="420"/>
        </w:trPr>
        <w:tc>
          <w:tcPr>
            <w:tcW w:w="27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AAE94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준비물</w:t>
            </w:r>
          </w:p>
        </w:tc>
        <w:tc>
          <w:tcPr>
            <w:tcW w:w="81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81F09" w14:textId="6695783A" w:rsidR="00DC34B0" w:rsidRPr="00176F36" w:rsidRDefault="0055143C" w:rsidP="00365B5B">
            <w:pPr>
              <w:widowControl w:val="0"/>
              <w:spacing w:line="240" w:lineRule="auto"/>
              <w:rPr>
                <w:rFonts w:ascii="NanumGothic" w:eastAsia="NanumGothic" w:hAnsi="NanumGothic"/>
                <w:u w:val="single"/>
              </w:rPr>
            </w:pPr>
            <w:proofErr w:type="spellStart"/>
            <w:r>
              <w:rPr>
                <w:rFonts w:ascii="NanumGothic" w:eastAsia="NanumGothic" w:hAnsi="NanumGothic"/>
                <w:u w:val="single"/>
              </w:rPr>
              <w:t>클래스팅</w:t>
            </w:r>
            <w:proofErr w:type="spellEnd"/>
            <w:r w:rsidR="00460096">
              <w:rPr>
                <w:rFonts w:ascii="NanumGothic" w:eastAsia="NanumGothic" w:hAnsi="NanumGothic" w:hint="eastAsia"/>
                <w:u w:val="single"/>
              </w:rPr>
              <w:t xml:space="preserve"> AI </w:t>
            </w:r>
            <w:proofErr w:type="spellStart"/>
            <w:r w:rsidR="00460096">
              <w:rPr>
                <w:rFonts w:ascii="NanumGothic" w:eastAsia="NanumGothic" w:hAnsi="NanumGothic" w:hint="eastAsia"/>
                <w:u w:val="single"/>
              </w:rPr>
              <w:t>샌드박스</w:t>
            </w:r>
            <w:proofErr w:type="spellEnd"/>
          </w:p>
        </w:tc>
      </w:tr>
    </w:tbl>
    <w:p w14:paraId="2F94972F" w14:textId="77777777" w:rsidR="00DC34B0" w:rsidRPr="00176F36" w:rsidRDefault="00DC34B0" w:rsidP="00DC34B0">
      <w:pPr>
        <w:rPr>
          <w:rFonts w:ascii="NanumGothic" w:eastAsia="NanumGothic" w:hAnsi="NanumGothic"/>
          <w:lang w:val="en-US"/>
        </w:rPr>
      </w:pPr>
    </w:p>
    <w:tbl>
      <w:tblPr>
        <w:tblW w:w="10890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630"/>
        <w:gridCol w:w="3315"/>
        <w:gridCol w:w="1395"/>
        <w:gridCol w:w="1605"/>
      </w:tblGrid>
      <w:tr w:rsidR="00DC34B0" w:rsidRPr="00176F36" w14:paraId="4FB55D98" w14:textId="77777777" w:rsidTr="0055143C">
        <w:tc>
          <w:tcPr>
            <w:tcW w:w="9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B4E5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지도 단계</w:t>
            </w:r>
          </w:p>
        </w:tc>
        <w:tc>
          <w:tcPr>
            <w:tcW w:w="3630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B8B1" w14:textId="77777777" w:rsidR="00DC34B0" w:rsidRPr="00176F36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교수·학습활동</w:t>
            </w:r>
          </w:p>
        </w:tc>
        <w:tc>
          <w:tcPr>
            <w:tcW w:w="331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A2FBF" w14:textId="77777777" w:rsidR="00DC34B0" w:rsidRPr="00176F36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지도상의 유의점</w:t>
            </w:r>
          </w:p>
        </w:tc>
        <w:tc>
          <w:tcPr>
            <w:tcW w:w="139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69D3C" w14:textId="77777777" w:rsidR="00DC34B0" w:rsidRPr="00176F36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시간</w:t>
            </w:r>
          </w:p>
        </w:tc>
        <w:tc>
          <w:tcPr>
            <w:tcW w:w="160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AE163" w14:textId="77777777" w:rsidR="00DC34B0" w:rsidRPr="00176F36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준비물/자료</w:t>
            </w:r>
          </w:p>
        </w:tc>
      </w:tr>
      <w:tr w:rsidR="00DC34B0" w:rsidRPr="00176F36" w14:paraId="7283A901" w14:textId="77777777" w:rsidTr="0055143C">
        <w:tc>
          <w:tcPr>
            <w:tcW w:w="9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66C2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도입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7B02" w14:textId="77777777" w:rsidR="00447E96" w:rsidRDefault="00447E96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b/>
                <w:bCs/>
                <w:lang w:val="en-US"/>
              </w:rPr>
            </w:pPr>
            <w:r w:rsidRPr="00447E96">
              <w:rPr>
                <w:rFonts w:ascii="NanumGothic" w:eastAsia="NanumGothic" w:hAnsi="NanumGothic"/>
                <w:b/>
                <w:bCs/>
                <w:lang w:val="en-US"/>
              </w:rPr>
              <w:t xml:space="preserve">[동기 유발] </w:t>
            </w:r>
          </w:p>
          <w:p w14:paraId="671DA00A" w14:textId="77777777" w:rsidR="00447E96" w:rsidRDefault="00447E96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447E96">
              <w:rPr>
                <w:rFonts w:ascii="NanumGothic" w:eastAsia="NanumGothic" w:hAnsi="NanumGothic"/>
                <w:lang w:val="en-US"/>
              </w:rPr>
              <w:t>•</w:t>
            </w:r>
            <w:r>
              <w:rPr>
                <w:rFonts w:ascii="NanumGothic" w:eastAsia="NanumGothic" w:hAnsi="NanumGothic" w:hint="eastAsia"/>
                <w:lang w:val="en-US"/>
              </w:rPr>
              <w:t xml:space="preserve"> </w:t>
            </w:r>
            <w:r w:rsidRPr="00447E96">
              <w:rPr>
                <w:rFonts w:ascii="NanumGothic" w:eastAsia="NanumGothic" w:hAnsi="NanumGothic" w:hint="eastAsia"/>
                <w:lang w:val="en-US"/>
              </w:rPr>
              <w:t>영상 시청:</w:t>
            </w:r>
          </w:p>
          <w:p w14:paraId="0C95A5F9" w14:textId="1F6DD5D2" w:rsidR="00447E96" w:rsidRPr="00447E96" w:rsidRDefault="00447E96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447E96">
              <w:rPr>
                <w:rFonts w:ascii="NanumGothic" w:eastAsia="NanumGothic" w:hAnsi="NanumGothic"/>
                <w:lang w:val="en-US"/>
              </w:rPr>
              <w:t>https://youtu.be/KKCAqDJ9plo?si=es5EyslwpjJtYN1y</w:t>
            </w:r>
          </w:p>
          <w:p w14:paraId="7D4E5855" w14:textId="77777777" w:rsidR="00447E96" w:rsidRPr="00447E96" w:rsidRDefault="00447E96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447E96">
              <w:rPr>
                <w:rFonts w:ascii="NanumGothic" w:eastAsia="NanumGothic" w:hAnsi="NanumGothic"/>
                <w:lang w:val="en-US"/>
              </w:rPr>
              <w:t>• 인공지능의 역사적 발전 과정에서 수학이 기여한 사례 소개</w:t>
            </w:r>
          </w:p>
          <w:p w14:paraId="1E7718D0" w14:textId="49FE3560" w:rsidR="00DC34B0" w:rsidRPr="00447E96" w:rsidRDefault="00447E96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447E96">
              <w:rPr>
                <w:rFonts w:ascii="NanumGothic" w:eastAsia="NanumGothic" w:hAnsi="NanumGothic"/>
                <w:lang w:val="en-US"/>
              </w:rPr>
              <w:t>• 우리 주변의 AI 서비스(이미지 인식, 번역 등) 속에 어떤 수학 원리가 있을지 질문하기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80A4" w14:textId="7E094675" w:rsidR="009D2CF4" w:rsidRDefault="009D2CF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447E96">
              <w:rPr>
                <w:rFonts w:ascii="NanumGothic" w:eastAsia="NanumGothic" w:hAnsi="NanumGothic"/>
              </w:rPr>
              <w:t>•</w:t>
            </w:r>
            <w:r w:rsidRPr="009D2CF4">
              <w:rPr>
                <w:rFonts w:ascii="NanumGothic" w:eastAsia="NanumGothic" w:hAnsi="NanumGothic"/>
                <w:b/>
                <w:bCs/>
              </w:rPr>
              <w:t>(</w:t>
            </w:r>
            <w:r>
              <w:rPr>
                <w:rFonts w:ascii="NanumGothic" w:eastAsia="NanumGothic" w:hAnsi="NanumGothic" w:hint="eastAsia"/>
                <w:b/>
                <w:bCs/>
              </w:rPr>
              <w:t>동기부여</w:t>
            </w:r>
            <w:r w:rsidRPr="009D2CF4">
              <w:rPr>
                <w:rFonts w:ascii="NanumGothic" w:eastAsia="NanumGothic" w:hAnsi="NanumGothic"/>
                <w:b/>
                <w:bCs/>
              </w:rPr>
              <w:t>)</w:t>
            </w:r>
            <w:r w:rsidRPr="009D2CF4">
              <w:rPr>
                <w:rFonts w:ascii="NanumGothic" w:eastAsia="NanumGothic" w:hAnsi="NanumGothic"/>
              </w:rPr>
              <w:t xml:space="preserve"> 수학을 단순한 '문제 풀이'가 아닌, 인공지능이 세상을 </w:t>
            </w:r>
            <w:r>
              <w:rPr>
                <w:rFonts w:ascii="NanumGothic" w:eastAsia="NanumGothic" w:hAnsi="NanumGothic" w:hint="eastAsia"/>
              </w:rPr>
              <w:t>이</w:t>
            </w:r>
            <w:r w:rsidRPr="009D2CF4">
              <w:rPr>
                <w:rFonts w:ascii="NanumGothic" w:eastAsia="NanumGothic" w:hAnsi="NanumGothic"/>
              </w:rPr>
              <w:t xml:space="preserve">해하는 '언어'이자 '생각의 기술'임을 </w:t>
            </w:r>
            <w:r>
              <w:rPr>
                <w:rFonts w:ascii="NanumGothic" w:eastAsia="NanumGothic" w:hAnsi="NanumGothic" w:hint="eastAsia"/>
              </w:rPr>
              <w:t>이해할 수 있도록 동기 유발을 한다.</w:t>
            </w:r>
          </w:p>
          <w:p w14:paraId="1752273E" w14:textId="77777777" w:rsidR="00447E96" w:rsidRDefault="00447E96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59FFB276" w14:textId="22AA2009" w:rsidR="009D2CF4" w:rsidRPr="00176F36" w:rsidRDefault="009D2CF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447E96">
              <w:rPr>
                <w:rFonts w:ascii="NanumGothic" w:eastAsia="NanumGothic" w:hAnsi="NanumGothic"/>
              </w:rPr>
              <w:t>•</w:t>
            </w:r>
            <w:r w:rsidRPr="009D2CF4">
              <w:rPr>
                <w:rFonts w:ascii="NanumGothic" w:eastAsia="NanumGothic" w:hAnsi="NanumGothic"/>
                <w:b/>
                <w:bCs/>
              </w:rPr>
              <w:t>(현실 연결)</w:t>
            </w:r>
            <w:r w:rsidRPr="009D2CF4">
              <w:rPr>
                <w:rFonts w:ascii="NanumGothic" w:eastAsia="NanumGothic" w:hAnsi="NanumGothic"/>
              </w:rPr>
              <w:t xml:space="preserve"> 유튜브 알고리즘이나 광고 추천 등 실생활 사례를 제시하여 수학적 사고가 우리 삶에 밀접함을 인식시킨다.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3CF9" w14:textId="53F437AE" w:rsidR="00DC34B0" w:rsidRPr="00176F36" w:rsidRDefault="00985425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7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DEB94" w14:textId="77777777" w:rsidR="00DC34B0" w:rsidRDefault="009D2CF4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영상 자료</w:t>
            </w:r>
          </w:p>
          <w:p w14:paraId="3D25E9B5" w14:textId="51ED5C13" w:rsidR="009D2CF4" w:rsidRPr="00176F36" w:rsidRDefault="009D2CF4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학생 </w:t>
            </w:r>
            <w:r w:rsidR="00D33D0A">
              <w:rPr>
                <w:rFonts w:ascii="NanumGothic" w:eastAsia="NanumGothic" w:hAnsi="NanumGothic" w:hint="eastAsia"/>
              </w:rPr>
              <w:t>활동지</w:t>
            </w:r>
          </w:p>
        </w:tc>
      </w:tr>
      <w:tr w:rsidR="00DC34B0" w:rsidRPr="00176F36" w14:paraId="0A963F19" w14:textId="77777777" w:rsidTr="0055143C">
        <w:tc>
          <w:tcPr>
            <w:tcW w:w="9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78CEA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전개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7580" w14:textId="77777777" w:rsidR="00447E96" w:rsidRDefault="00447E96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b/>
                <w:bCs/>
                <w:lang w:val="en-US"/>
              </w:rPr>
            </w:pPr>
            <w:r w:rsidRPr="00447E96">
              <w:rPr>
                <w:rFonts w:ascii="NanumGothic" w:eastAsia="NanumGothic" w:hAnsi="NanumGothic"/>
                <w:b/>
                <w:bCs/>
                <w:lang w:val="en-US"/>
              </w:rPr>
              <w:t>[활동 1] AI 속의 숨은 수학 찾기</w:t>
            </w:r>
          </w:p>
          <w:p w14:paraId="01C10275" w14:textId="3BF31154" w:rsidR="009D2CF4" w:rsidRDefault="009D2CF4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9D2CF4">
              <w:rPr>
                <w:rFonts w:ascii="NanumGothic" w:eastAsia="NanumGothic" w:hAnsi="NanumGothic"/>
              </w:rPr>
              <w:t xml:space="preserve">• </w:t>
            </w:r>
            <w:proofErr w:type="spellStart"/>
            <w:r w:rsidRPr="009D2CF4">
              <w:rPr>
                <w:rFonts w:ascii="NanumGothic" w:eastAsia="NanumGothic" w:hAnsi="NanumGothic"/>
              </w:rPr>
              <w:t>Persona</w:t>
            </w:r>
            <w:proofErr w:type="spellEnd"/>
            <w:r w:rsidRPr="009D2CF4">
              <w:rPr>
                <w:rFonts w:ascii="NanumGothic" w:eastAsia="NanumGothic" w:hAnsi="NanumGothic"/>
              </w:rPr>
              <w:t xml:space="preserve"> 설정 및 수학 개념(</w:t>
            </w:r>
            <w:proofErr w:type="spellStart"/>
            <w:r w:rsidRPr="009D2CF4">
              <w:rPr>
                <w:rFonts w:ascii="NanumGothic" w:eastAsia="NanumGothic" w:hAnsi="NanumGothic"/>
              </w:rPr>
              <w:t>Topic</w:t>
            </w:r>
            <w:proofErr w:type="spellEnd"/>
            <w:r w:rsidRPr="009D2CF4">
              <w:rPr>
                <w:rFonts w:ascii="NanumGothic" w:eastAsia="NanumGothic" w:hAnsi="NanumGothic"/>
              </w:rPr>
              <w:t>) 연결 질문하기</w:t>
            </w:r>
          </w:p>
          <w:p w14:paraId="5B6001F0" w14:textId="77777777" w:rsidR="009D2CF4" w:rsidRDefault="009D2CF4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329BAD8C" w14:textId="77777777" w:rsidR="009D2CF4" w:rsidRDefault="009D2CF4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640EA38D" w14:textId="77777777" w:rsidR="009D2CF4" w:rsidRDefault="009D2CF4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0132CB4D" w14:textId="77777777" w:rsidR="009D2CF4" w:rsidRDefault="009D2CF4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38455010" w14:textId="77777777" w:rsidR="009D2CF4" w:rsidRDefault="009D2CF4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</w:p>
          <w:p w14:paraId="7F07CBCC" w14:textId="77777777" w:rsidR="009D2CF4" w:rsidRDefault="009D2CF4" w:rsidP="00447E96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</w:p>
          <w:p w14:paraId="7E63C8CD" w14:textId="359C18D7" w:rsidR="009D2CF4" w:rsidRDefault="009D2CF4" w:rsidP="009D2CF4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b/>
                <w:bCs/>
                <w:lang w:val="en-US"/>
              </w:rPr>
            </w:pPr>
            <w:r w:rsidRPr="00447E96">
              <w:rPr>
                <w:rFonts w:ascii="NanumGothic" w:eastAsia="NanumGothic" w:hAnsi="NanumGothic"/>
                <w:b/>
                <w:bCs/>
                <w:lang w:val="en-US"/>
              </w:rPr>
              <w:t xml:space="preserve">[활동 </w:t>
            </w:r>
            <w:r>
              <w:rPr>
                <w:rFonts w:ascii="NanumGothic" w:eastAsia="NanumGothic" w:hAnsi="NanumGothic" w:hint="eastAsia"/>
                <w:b/>
                <w:bCs/>
                <w:lang w:val="en-US"/>
              </w:rPr>
              <w:t>2</w:t>
            </w:r>
            <w:r w:rsidRPr="00447E96">
              <w:rPr>
                <w:rFonts w:ascii="NanumGothic" w:eastAsia="NanumGothic" w:hAnsi="NanumGothic"/>
                <w:b/>
                <w:bCs/>
                <w:lang w:val="en-US"/>
              </w:rPr>
              <w:t xml:space="preserve">] </w:t>
            </w:r>
            <w:r>
              <w:rPr>
                <w:rFonts w:ascii="NanumGothic" w:eastAsia="NanumGothic" w:hAnsi="NanumGothic" w:hint="eastAsia"/>
                <w:b/>
                <w:bCs/>
                <w:lang w:val="en-US"/>
              </w:rPr>
              <w:t>진로 연계 인공지능 수학 주제 탐구</w:t>
            </w:r>
          </w:p>
          <w:p w14:paraId="086080A1" w14:textId="03CB7263" w:rsidR="00DC34B0" w:rsidRPr="00447E96" w:rsidRDefault="00447E96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447E96">
              <w:rPr>
                <w:rFonts w:ascii="NanumGothic" w:eastAsia="NanumGothic" w:hAnsi="NanumGothic"/>
                <w:lang w:val="en-US"/>
              </w:rPr>
              <w:t xml:space="preserve">• </w:t>
            </w:r>
            <w:r w:rsidR="009D2CF4" w:rsidRPr="009D2CF4">
              <w:rPr>
                <w:rFonts w:ascii="NanumGothic" w:eastAsia="NanumGothic" w:hAnsi="NanumGothic"/>
              </w:rPr>
              <w:t>진로 결합(</w:t>
            </w:r>
            <w:proofErr w:type="spellStart"/>
            <w:r w:rsidR="009D2CF4" w:rsidRPr="009D2CF4">
              <w:rPr>
                <w:rFonts w:ascii="NanumGothic" w:eastAsia="NanumGothic" w:hAnsi="NanumGothic"/>
              </w:rPr>
              <w:t>Context</w:t>
            </w:r>
            <w:proofErr w:type="spellEnd"/>
            <w:r w:rsidR="009D2CF4" w:rsidRPr="009D2CF4">
              <w:rPr>
                <w:rFonts w:ascii="NanumGothic" w:eastAsia="NanumGothic" w:hAnsi="NanumGothic"/>
              </w:rPr>
              <w:t>) 및 답변 형식(</w:t>
            </w:r>
            <w:proofErr w:type="spellStart"/>
            <w:r w:rsidR="009D2CF4" w:rsidRPr="009D2CF4">
              <w:rPr>
                <w:rFonts w:ascii="NanumGothic" w:eastAsia="NanumGothic" w:hAnsi="NanumGothic"/>
              </w:rPr>
              <w:t>Output</w:t>
            </w:r>
            <w:proofErr w:type="spellEnd"/>
            <w:r w:rsidR="009D2CF4" w:rsidRPr="009D2CF4">
              <w:rPr>
                <w:rFonts w:ascii="NanumGothic" w:eastAsia="NanumGothic" w:hAnsi="NanumGothic"/>
              </w:rPr>
              <w:t>) 지정하기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3FBF" w14:textId="106633A3" w:rsidR="00DC34B0" w:rsidRDefault="009D2CF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9D2CF4">
              <w:rPr>
                <w:rFonts w:ascii="NanumGothic" w:eastAsia="NanumGothic" w:hAnsi="NanumGothic"/>
              </w:rPr>
              <w:t xml:space="preserve">• </w:t>
            </w:r>
            <w:r w:rsidRPr="009D2CF4">
              <w:rPr>
                <w:rFonts w:ascii="NanumGothic" w:eastAsia="NanumGothic" w:hAnsi="NanumGothic"/>
                <w:b/>
                <w:bCs/>
              </w:rPr>
              <w:t>(프롬프트 구체성)</w:t>
            </w:r>
            <w:r w:rsidRPr="009D2CF4">
              <w:rPr>
                <w:rFonts w:ascii="NanumGothic" w:eastAsia="NanumGothic" w:hAnsi="NanumGothic"/>
              </w:rPr>
              <w:t xml:space="preserve"> 단순히 "수학을 알려줘"가 아니라, '행렬'과 '이미지 인식'</w:t>
            </w:r>
            <w:proofErr w:type="spellStart"/>
            <w:r w:rsidRPr="009D2CF4">
              <w:rPr>
                <w:rFonts w:ascii="NanumGothic" w:eastAsia="NanumGothic" w:hAnsi="NanumGothic"/>
              </w:rPr>
              <w:t>처럼</w:t>
            </w:r>
            <w:proofErr w:type="spellEnd"/>
            <w:r w:rsidRPr="009D2CF4">
              <w:rPr>
                <w:rFonts w:ascii="NanumGothic" w:eastAsia="NanumGothic" w:hAnsi="NanumGothic"/>
              </w:rPr>
              <w:t xml:space="preserve"> 구체적인 수학 개념과 기술을 연결할 때 AI가 더 유용한 답변을 준다는 점을 안내한다.</w:t>
            </w:r>
          </w:p>
          <w:p w14:paraId="182069DE" w14:textId="2E8A2D89" w:rsidR="009D2CF4" w:rsidRDefault="009D2CF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9D2CF4">
              <w:rPr>
                <w:rFonts w:ascii="NanumGothic" w:eastAsia="NanumGothic" w:hAnsi="NanumGothic"/>
              </w:rPr>
              <w:t xml:space="preserve">• </w:t>
            </w:r>
            <w:r w:rsidRPr="009D2CF4">
              <w:rPr>
                <w:rFonts w:ascii="NanumGothic" w:eastAsia="NanumGothic" w:hAnsi="NanumGothic"/>
                <w:b/>
                <w:bCs/>
              </w:rPr>
              <w:t>(비판적 검토)</w:t>
            </w:r>
            <w:r w:rsidRPr="009D2CF4">
              <w:rPr>
                <w:rFonts w:ascii="NanumGothic" w:eastAsia="NanumGothic" w:hAnsi="NanumGothic"/>
              </w:rPr>
              <w:t xml:space="preserve"> AI가 제시한 수식이나 설명이 교과서에서 배운 개념과 일치하는지 비교하며 </w:t>
            </w:r>
            <w:r w:rsidRPr="009D2CF4">
              <w:rPr>
                <w:rFonts w:ascii="NanumGothic" w:eastAsia="NanumGothic" w:hAnsi="NanumGothic"/>
                <w:b/>
                <w:bCs/>
              </w:rPr>
              <w:t>비판적으로 수용</w:t>
            </w:r>
            <w:r w:rsidRPr="009D2CF4">
              <w:rPr>
                <w:rFonts w:ascii="NanumGothic" w:eastAsia="NanumGothic" w:hAnsi="NanumGothic"/>
              </w:rPr>
              <w:t>하도록 지도한다.</w:t>
            </w:r>
          </w:p>
          <w:p w14:paraId="719AFADF" w14:textId="77777777" w:rsidR="009D2CF4" w:rsidRDefault="009D2CF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431A617C" w14:textId="77777777" w:rsidR="00E71079" w:rsidRDefault="00E71079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 w:hint="eastAsia"/>
              </w:rPr>
            </w:pPr>
          </w:p>
          <w:p w14:paraId="3EE9FB4E" w14:textId="77D18102" w:rsidR="009D2CF4" w:rsidRDefault="009D2CF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9D2CF4">
              <w:rPr>
                <w:rFonts w:ascii="NanumGothic" w:eastAsia="NanumGothic" w:hAnsi="NanumGothic"/>
              </w:rPr>
              <w:t xml:space="preserve">• </w:t>
            </w:r>
            <w:r w:rsidRPr="009D2CF4">
              <w:rPr>
                <w:rFonts w:ascii="NanumGothic" w:eastAsia="NanumGothic" w:hAnsi="NanumGothic"/>
                <w:b/>
                <w:bCs/>
              </w:rPr>
              <w:t>(질문 설계의 중요성)</w:t>
            </w:r>
            <w:r w:rsidRPr="009D2CF4">
              <w:rPr>
                <w:rFonts w:ascii="NanumGothic" w:eastAsia="NanumGothic" w:hAnsi="NanumGothic"/>
              </w:rPr>
              <w:t xml:space="preserve"> 영상의 내용처럼 AI가 답을 찾는 시대에는 '어떤 질문을 던질 것인가'가 실력임을 강조하며, 자신만의 맥락(진로)이 담긴 프롬프트를 설계하도록 </w:t>
            </w:r>
            <w:r w:rsidRPr="009D2CF4">
              <w:rPr>
                <w:rFonts w:ascii="NanumGothic" w:eastAsia="NanumGothic" w:hAnsi="NanumGothic"/>
              </w:rPr>
              <w:lastRenderedPageBreak/>
              <w:t>독려한다.</w:t>
            </w:r>
          </w:p>
          <w:p w14:paraId="7E961B00" w14:textId="77777777" w:rsidR="009D2CF4" w:rsidRDefault="009D2CF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79334AF8" w14:textId="1C4F466C" w:rsidR="009D2CF4" w:rsidRPr="00176F36" w:rsidRDefault="00985425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985425">
              <w:rPr>
                <w:rFonts w:ascii="NanumGothic" w:eastAsia="NanumGothic" w:hAnsi="NanumGothic"/>
              </w:rPr>
              <w:t xml:space="preserve">• </w:t>
            </w:r>
            <w:r w:rsidRPr="00985425">
              <w:rPr>
                <w:rFonts w:ascii="NanumGothic" w:eastAsia="NanumGothic" w:hAnsi="NanumGothic"/>
                <w:b/>
                <w:bCs/>
              </w:rPr>
              <w:t>(수학적 소양)</w:t>
            </w:r>
            <w:r w:rsidRPr="00985425">
              <w:rPr>
                <w:rFonts w:ascii="NanumGothic" w:eastAsia="NanumGothic" w:hAnsi="NanumGothic"/>
              </w:rPr>
              <w:t xml:space="preserve"> 의사, 예술가 등 수학과 멀어 보이는 직업군에서도 AI 활용을 위해 수학적 사고력이 필수적임을 인지시킨다.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0BEC" w14:textId="6B938F35" w:rsidR="00DC34B0" w:rsidRPr="00176F36" w:rsidRDefault="00985425" w:rsidP="00365B5B">
            <w:pPr>
              <w:widowControl w:val="0"/>
              <w:spacing w:before="240" w:after="240"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lastRenderedPageBreak/>
              <w:t>30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FE9C" w14:textId="000DC1CB" w:rsidR="00DC34B0" w:rsidRDefault="00985425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학생 </w:t>
            </w:r>
            <w:r w:rsidR="00D33D0A">
              <w:rPr>
                <w:rFonts w:ascii="NanumGothic" w:eastAsia="NanumGothic" w:hAnsi="NanumGothic" w:hint="eastAsia"/>
              </w:rPr>
              <w:t>활동지</w:t>
            </w:r>
          </w:p>
          <w:p w14:paraId="2B6631EE" w14:textId="6B67BB49" w:rsidR="00985425" w:rsidRPr="00176F36" w:rsidRDefault="00985425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proofErr w:type="spellStart"/>
            <w:r>
              <w:rPr>
                <w:rFonts w:ascii="NanumGothic" w:eastAsia="NanumGothic" w:hAnsi="NanumGothic" w:hint="eastAsia"/>
              </w:rPr>
              <w:t>클래스팅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AI </w:t>
            </w:r>
            <w:proofErr w:type="spellStart"/>
            <w:r>
              <w:rPr>
                <w:rFonts w:ascii="NanumGothic" w:eastAsia="NanumGothic" w:hAnsi="NanumGothic" w:hint="eastAsia"/>
              </w:rPr>
              <w:t>샌드박스</w:t>
            </w:r>
            <w:proofErr w:type="spellEnd"/>
          </w:p>
        </w:tc>
      </w:tr>
      <w:tr w:rsidR="00DC34B0" w:rsidRPr="00176F36" w14:paraId="1ADE234F" w14:textId="77777777" w:rsidTr="0055143C">
        <w:tc>
          <w:tcPr>
            <w:tcW w:w="94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F4812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정리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284A" w14:textId="5E0D34CA" w:rsidR="00FB72E4" w:rsidRPr="00FB72E4" w:rsidRDefault="00FB72E4" w:rsidP="00FB72E4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  <w:b/>
                <w:bCs/>
                <w:lang w:val="en-US"/>
              </w:rPr>
              <w:t>[</w:t>
            </w:r>
            <w:r w:rsidRPr="00FB72E4">
              <w:rPr>
                <w:rFonts w:ascii="NanumGothic" w:eastAsia="NanumGothic" w:hAnsi="NanumGothic"/>
                <w:b/>
                <w:bCs/>
                <w:lang w:val="en-US"/>
              </w:rPr>
              <w:t>탐구 결과 공유 및 비판적 성찰</w:t>
            </w:r>
            <w:r>
              <w:rPr>
                <w:rFonts w:ascii="NanumGothic" w:eastAsia="NanumGothic" w:hAnsi="NanumGothic" w:hint="eastAsia"/>
                <w:b/>
                <w:bCs/>
                <w:lang w:val="en-US"/>
              </w:rPr>
              <w:t>]</w:t>
            </w:r>
          </w:p>
          <w:p w14:paraId="0EDCE1A5" w14:textId="77777777" w:rsidR="00FB72E4" w:rsidRPr="00FB72E4" w:rsidRDefault="00FB72E4" w:rsidP="00FB72E4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FB72E4">
              <w:rPr>
                <w:rFonts w:ascii="NanumGothic" w:eastAsia="NanumGothic" w:hAnsi="NanumGothic"/>
                <w:lang w:val="en-US"/>
              </w:rPr>
              <w:t xml:space="preserve">• </w:t>
            </w:r>
            <w:r w:rsidRPr="00FB72E4">
              <w:rPr>
                <w:rFonts w:ascii="NanumGothic" w:eastAsia="NanumGothic" w:hAnsi="NanumGothic"/>
                <w:b/>
                <w:bCs/>
                <w:lang w:val="en-US"/>
              </w:rPr>
              <w:t>결과 공유:</w:t>
            </w:r>
            <w:r w:rsidRPr="00FB72E4">
              <w:rPr>
                <w:rFonts w:ascii="NanumGothic" w:eastAsia="NanumGothic" w:hAnsi="NanumGothic"/>
                <w:lang w:val="en-US"/>
              </w:rPr>
              <w:t xml:space="preserve"> AI </w:t>
            </w:r>
            <w:proofErr w:type="spellStart"/>
            <w:r w:rsidRPr="00FB72E4">
              <w:rPr>
                <w:rFonts w:ascii="NanumGothic" w:eastAsia="NanumGothic" w:hAnsi="NanumGothic"/>
                <w:lang w:val="en-US"/>
              </w:rPr>
              <w:t>샌드박스를</w:t>
            </w:r>
            <w:proofErr w:type="spellEnd"/>
            <w:r w:rsidRPr="00FB72E4">
              <w:rPr>
                <w:rFonts w:ascii="NanumGothic" w:eastAsia="NanumGothic" w:hAnsi="NanumGothic"/>
                <w:lang w:val="en-US"/>
              </w:rPr>
              <w:t xml:space="preserve"> 통해 도출한 '진로 연계 수학 활용 로드맵'을 짝이나 모둠별로 짧게 공유하기</w:t>
            </w:r>
          </w:p>
          <w:p w14:paraId="249DAED4" w14:textId="77777777" w:rsidR="00FB72E4" w:rsidRPr="00FB72E4" w:rsidRDefault="00FB72E4" w:rsidP="00FB72E4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FB72E4">
              <w:rPr>
                <w:rFonts w:ascii="NanumGothic" w:eastAsia="NanumGothic" w:hAnsi="NanumGothic"/>
                <w:lang w:val="en-US"/>
              </w:rPr>
              <w:t xml:space="preserve">• </w:t>
            </w:r>
            <w:r w:rsidRPr="00FB72E4">
              <w:rPr>
                <w:rFonts w:ascii="NanumGothic" w:eastAsia="NanumGothic" w:hAnsi="NanumGothic"/>
                <w:b/>
                <w:bCs/>
                <w:lang w:val="en-US"/>
              </w:rPr>
              <w:t>비판적 검토 발표:</w:t>
            </w:r>
            <w:r w:rsidRPr="00FB72E4">
              <w:rPr>
                <w:rFonts w:ascii="NanumGothic" w:eastAsia="NanumGothic" w:hAnsi="NanumGothic"/>
                <w:lang w:val="en-US"/>
              </w:rPr>
              <w:t xml:space="preserve"> AI 답변 중 "정말 그럴까?"</w:t>
            </w:r>
            <w:proofErr w:type="spellStart"/>
            <w:r w:rsidRPr="00FB72E4">
              <w:rPr>
                <w:rFonts w:ascii="NanumGothic" w:eastAsia="NanumGothic" w:hAnsi="NanumGothic"/>
                <w:lang w:val="en-US"/>
              </w:rPr>
              <w:t>라고</w:t>
            </w:r>
            <w:proofErr w:type="spellEnd"/>
            <w:r w:rsidRPr="00FB72E4">
              <w:rPr>
                <w:rFonts w:ascii="NanumGothic" w:eastAsia="NanumGothic" w:hAnsi="NanumGothic"/>
                <w:lang w:val="en-US"/>
              </w:rPr>
              <w:t xml:space="preserve"> 의심했던 부분이나 새롭게 알게 된 사실 발표하기</w:t>
            </w:r>
          </w:p>
          <w:p w14:paraId="1C7CB7E7" w14:textId="1B4A833F" w:rsidR="00DC34B0" w:rsidRPr="00FB72E4" w:rsidRDefault="00FB72E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FB72E4">
              <w:rPr>
                <w:rFonts w:ascii="NanumGothic" w:eastAsia="NanumGothic" w:hAnsi="NanumGothic"/>
              </w:rPr>
              <w:t xml:space="preserve">• </w:t>
            </w:r>
            <w:r w:rsidRPr="00FB72E4">
              <w:rPr>
                <w:rFonts w:ascii="NanumGothic" w:eastAsia="NanumGothic" w:hAnsi="NanumGothic"/>
                <w:b/>
                <w:bCs/>
              </w:rPr>
              <w:t>학습 성찰:</w:t>
            </w:r>
            <w:r w:rsidRPr="00FB72E4">
              <w:rPr>
                <w:rFonts w:ascii="NanumGothic" w:eastAsia="NanumGothic" w:hAnsi="NanumGothic"/>
              </w:rPr>
              <w:t xml:space="preserve"> "나는 미래의 [진로]로서 AI</w:t>
            </w:r>
            <w:proofErr w:type="spellStart"/>
            <w:r w:rsidRPr="00FB72E4">
              <w:rPr>
                <w:rFonts w:ascii="NanumGothic" w:eastAsia="NanumGothic" w:hAnsi="NanumGothic"/>
              </w:rPr>
              <w:t>를</w:t>
            </w:r>
            <w:proofErr w:type="spellEnd"/>
            <w:r w:rsidRPr="00FB72E4">
              <w:rPr>
                <w:rFonts w:ascii="NanumGothic" w:eastAsia="NanumGothic" w:hAnsi="NanumGothic"/>
              </w:rPr>
              <w:t xml:space="preserve"> 잘 다루기 위해 [수학 개념]을 어떻게 공부할 것인가?" 문장 완성하기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9BAF4" w14:textId="77777777" w:rsidR="00E71079" w:rsidRDefault="00E71079" w:rsidP="00FB72E4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</w:p>
          <w:p w14:paraId="174FEEB7" w14:textId="182388F4" w:rsidR="00FB72E4" w:rsidRPr="00FB72E4" w:rsidRDefault="00FB72E4" w:rsidP="00FB72E4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FB72E4">
              <w:rPr>
                <w:rFonts w:ascii="NanumGothic" w:eastAsia="NanumGothic" w:hAnsi="NanumGothic"/>
                <w:lang w:val="en-US"/>
              </w:rPr>
              <w:t xml:space="preserve">• 학생들이 단순히 AI의 답변을 나열하는 것이 아니라, </w:t>
            </w:r>
            <w:r w:rsidRPr="00FB72E4">
              <w:rPr>
                <w:rFonts w:ascii="NanumGothic" w:eastAsia="NanumGothic" w:hAnsi="NanumGothic"/>
                <w:b/>
                <w:bCs/>
                <w:lang w:val="en-US"/>
              </w:rPr>
              <w:t>자신의 언어로 재구성</w:t>
            </w:r>
            <w:r w:rsidRPr="00FB72E4">
              <w:rPr>
                <w:rFonts w:ascii="NanumGothic" w:eastAsia="NanumGothic" w:hAnsi="NanumGothic"/>
                <w:lang w:val="en-US"/>
              </w:rPr>
              <w:t>하여 발표하도록 독려한다.</w:t>
            </w:r>
          </w:p>
          <w:p w14:paraId="52EA463D" w14:textId="77777777" w:rsidR="00FB72E4" w:rsidRPr="00FB72E4" w:rsidRDefault="00FB72E4" w:rsidP="00FB72E4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FB72E4">
              <w:rPr>
                <w:rFonts w:ascii="NanumGothic" w:eastAsia="NanumGothic" w:hAnsi="NanumGothic"/>
                <w:lang w:val="en-US"/>
              </w:rPr>
              <w:t xml:space="preserve">• 서로의 진로가 다르더라도 그 바탕에 흐르는 </w:t>
            </w:r>
            <w:r w:rsidRPr="00FB72E4">
              <w:rPr>
                <w:rFonts w:ascii="NanumGothic" w:eastAsia="NanumGothic" w:hAnsi="NanumGothic"/>
                <w:b/>
                <w:bCs/>
                <w:lang w:val="en-US"/>
              </w:rPr>
              <w:t>수학적 원리의 공통점</w:t>
            </w:r>
            <w:r w:rsidRPr="00FB72E4">
              <w:rPr>
                <w:rFonts w:ascii="NanumGothic" w:eastAsia="NanumGothic" w:hAnsi="NanumGothic"/>
                <w:lang w:val="en-US"/>
              </w:rPr>
              <w:t>을 찾아보게 한다.</w:t>
            </w:r>
          </w:p>
          <w:p w14:paraId="77A7D8D4" w14:textId="3BAF24DD" w:rsidR="00DC34B0" w:rsidRPr="00FB72E4" w:rsidRDefault="00FB72E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FB72E4">
              <w:rPr>
                <w:rFonts w:ascii="NanumGothic" w:eastAsia="NanumGothic" w:hAnsi="NanumGothic"/>
                <w:lang w:val="en-US"/>
              </w:rPr>
              <w:t xml:space="preserve">• 수학 공부가 단순히 진학을 위한 것이 아니라, </w:t>
            </w:r>
            <w:r w:rsidRPr="00FB72E4">
              <w:rPr>
                <w:rFonts w:ascii="NanumGothic" w:eastAsia="NanumGothic" w:hAnsi="NanumGothic"/>
                <w:b/>
                <w:bCs/>
                <w:lang w:val="en-US"/>
              </w:rPr>
              <w:t>미래 사회를 설계하는 필수 소양</w:t>
            </w:r>
            <w:r w:rsidRPr="00FB72E4">
              <w:rPr>
                <w:rFonts w:ascii="NanumGothic" w:eastAsia="NanumGothic" w:hAnsi="NanumGothic"/>
                <w:lang w:val="en-US"/>
              </w:rPr>
              <w:t>임을 다시 한번 강조한다.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63AE4" w14:textId="29CDD391" w:rsidR="00DC34B0" w:rsidRPr="00176F36" w:rsidRDefault="00985425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13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C887" w14:textId="28097565" w:rsidR="00FB72E4" w:rsidRDefault="00FB72E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학생 발표</w:t>
            </w:r>
          </w:p>
          <w:p w14:paraId="247E4307" w14:textId="555A0741" w:rsidR="00DC34B0" w:rsidRPr="00176F36" w:rsidRDefault="00FB72E4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학생 </w:t>
            </w:r>
            <w:r w:rsidR="00D33D0A">
              <w:rPr>
                <w:rFonts w:ascii="NanumGothic" w:eastAsia="NanumGothic" w:hAnsi="NanumGothic" w:hint="eastAsia"/>
              </w:rPr>
              <w:t>활동지</w:t>
            </w:r>
          </w:p>
        </w:tc>
      </w:tr>
    </w:tbl>
    <w:p w14:paraId="56FD5747" w14:textId="77777777" w:rsidR="00DC34B0" w:rsidRPr="00176F36" w:rsidRDefault="00DC34B0" w:rsidP="00DC34B0">
      <w:pPr>
        <w:ind w:left="720"/>
        <w:rPr>
          <w:rFonts w:ascii="NanumGothic" w:eastAsia="NanumGothic" w:hAnsi="NanumGothic"/>
        </w:rPr>
      </w:pPr>
    </w:p>
    <w:tbl>
      <w:tblPr>
        <w:tblW w:w="10860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320"/>
        <w:gridCol w:w="8400"/>
      </w:tblGrid>
      <w:tr w:rsidR="00DC34B0" w:rsidRPr="00176F36" w14:paraId="21C7CD4B" w14:textId="77777777" w:rsidTr="0055143C">
        <w:trPr>
          <w:trHeight w:val="420"/>
        </w:trPr>
        <w:tc>
          <w:tcPr>
            <w:tcW w:w="1140" w:type="dxa"/>
            <w:vMerge w:val="restart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A26DE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평가</w:t>
            </w:r>
          </w:p>
        </w:tc>
        <w:tc>
          <w:tcPr>
            <w:tcW w:w="1320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F7F4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평가 방법</w:t>
            </w:r>
          </w:p>
        </w:tc>
        <w:tc>
          <w:tcPr>
            <w:tcW w:w="8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2154D" w14:textId="5060F789" w:rsidR="00DC34B0" w:rsidRPr="00176F36" w:rsidRDefault="00D33D0A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포트폴리오 평가 (학생 활동지 및 </w:t>
            </w:r>
            <w:proofErr w:type="spellStart"/>
            <w:r>
              <w:rPr>
                <w:rFonts w:ascii="NanumGothic" w:eastAsia="NanumGothic" w:hAnsi="NanumGothic" w:hint="eastAsia"/>
              </w:rPr>
              <w:t>클래스팅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AI </w:t>
            </w:r>
            <w:proofErr w:type="spellStart"/>
            <w:r>
              <w:rPr>
                <w:rFonts w:ascii="NanumGothic" w:eastAsia="NanumGothic" w:hAnsi="NanumGothic" w:hint="eastAsia"/>
              </w:rPr>
              <w:t>샌드박스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산출물)</w:t>
            </w:r>
          </w:p>
        </w:tc>
      </w:tr>
      <w:tr w:rsidR="00DC34B0" w:rsidRPr="00176F36" w14:paraId="0100882A" w14:textId="77777777" w:rsidTr="0055143C">
        <w:trPr>
          <w:trHeight w:val="447"/>
        </w:trPr>
        <w:tc>
          <w:tcPr>
            <w:tcW w:w="1140" w:type="dxa"/>
            <w:vMerge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B7112" w14:textId="77777777" w:rsidR="00DC34B0" w:rsidRPr="00176F36" w:rsidRDefault="00DC34B0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</w:tc>
        <w:tc>
          <w:tcPr>
            <w:tcW w:w="1320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D6334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평가 항목</w:t>
            </w:r>
          </w:p>
        </w:tc>
        <w:tc>
          <w:tcPr>
            <w:tcW w:w="8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0AD9" w14:textId="03EFFFB3" w:rsidR="00D33D0A" w:rsidRPr="00D33D0A" w:rsidRDefault="00D33D0A" w:rsidP="00D33D0A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D33D0A">
              <w:rPr>
                <w:rFonts w:ascii="NanumGothic" w:eastAsia="NanumGothic" w:hAnsi="NanumGothic"/>
                <w:lang w:val="en-US"/>
              </w:rPr>
              <w:t xml:space="preserve">• </w:t>
            </w:r>
            <w:r w:rsidRPr="00D33D0A">
              <w:rPr>
                <w:rFonts w:ascii="NanumGothic" w:eastAsia="NanumGothic" w:hAnsi="NanumGothic"/>
                <w:b/>
                <w:bCs/>
                <w:lang w:val="en-US"/>
              </w:rPr>
              <w:t>과제 목표 충실도 및 완결성:</w:t>
            </w:r>
            <w:r w:rsidRPr="00D33D0A">
              <w:rPr>
                <w:rFonts w:ascii="NanumGothic" w:eastAsia="NanumGothic" w:hAnsi="NanumGothic"/>
                <w:lang w:val="en-US"/>
              </w:rPr>
              <w:t xml:space="preserve"> 인공지능과 수학의 연관성을 탐구하고 자신의 진로 로드맵을 성실하게 완성하였는가? </w:t>
            </w:r>
          </w:p>
          <w:p w14:paraId="621C1EF0" w14:textId="5CA21C16" w:rsidR="00D33D0A" w:rsidRPr="00D33D0A" w:rsidRDefault="00D33D0A" w:rsidP="00D33D0A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D33D0A">
              <w:rPr>
                <w:rFonts w:ascii="NanumGothic" w:eastAsia="NanumGothic" w:hAnsi="NanumGothic"/>
                <w:lang w:val="en-US"/>
              </w:rPr>
              <w:t xml:space="preserve">• </w:t>
            </w:r>
            <w:r w:rsidRPr="00D33D0A">
              <w:rPr>
                <w:rFonts w:ascii="NanumGothic" w:eastAsia="NanumGothic" w:hAnsi="NanumGothic"/>
                <w:b/>
                <w:bCs/>
                <w:lang w:val="en-US"/>
              </w:rPr>
              <w:t xml:space="preserve">AI 질문 </w:t>
            </w:r>
            <w:proofErr w:type="spellStart"/>
            <w:r w:rsidRPr="00D33D0A">
              <w:rPr>
                <w:rFonts w:ascii="NanumGothic" w:eastAsia="NanumGothic" w:hAnsi="NanumGothic"/>
                <w:b/>
                <w:bCs/>
                <w:lang w:val="en-US"/>
              </w:rPr>
              <w:t>설계력</w:t>
            </w:r>
            <w:proofErr w:type="spellEnd"/>
            <w:r w:rsidRPr="00D33D0A">
              <w:rPr>
                <w:rFonts w:ascii="NanumGothic" w:eastAsia="NanumGothic" w:hAnsi="NanumGothic"/>
                <w:b/>
                <w:bCs/>
                <w:lang w:val="en-US"/>
              </w:rPr>
              <w:t>:</w:t>
            </w:r>
            <w:r w:rsidRPr="00D33D0A">
              <w:rPr>
                <w:rFonts w:ascii="NanumGothic" w:eastAsia="NanumGothic" w:hAnsi="NanumGothic"/>
                <w:lang w:val="en-US"/>
              </w:rPr>
              <w:t xml:space="preserve"> Persona, Topic, Context, Output의 4단계 프롬프트 작성 원리에 따라 구체적이고 의도에 맞는 질문을 설계하였는가? </w:t>
            </w:r>
          </w:p>
          <w:p w14:paraId="6745B67F" w14:textId="27BAB92B" w:rsidR="00D33D0A" w:rsidRPr="00D33D0A" w:rsidRDefault="00D33D0A" w:rsidP="00D33D0A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D33D0A">
              <w:rPr>
                <w:rFonts w:ascii="NanumGothic" w:eastAsia="NanumGothic" w:hAnsi="NanumGothic"/>
                <w:lang w:val="en-US"/>
              </w:rPr>
              <w:t xml:space="preserve">• </w:t>
            </w:r>
            <w:r w:rsidRPr="00D33D0A">
              <w:rPr>
                <w:rFonts w:ascii="NanumGothic" w:eastAsia="NanumGothic" w:hAnsi="NanumGothic"/>
                <w:b/>
                <w:bCs/>
                <w:lang w:val="en-US"/>
              </w:rPr>
              <w:t>비판적 사고 및 활용:</w:t>
            </w:r>
            <w:r w:rsidRPr="00D33D0A">
              <w:rPr>
                <w:rFonts w:ascii="NanumGothic" w:eastAsia="NanumGothic" w:hAnsi="NanumGothic"/>
                <w:lang w:val="en-US"/>
              </w:rPr>
              <w:t xml:space="preserve"> AI가 제공한 정보를 맹신하지 않고, 교과서의 수학적 개념과 비교하거나 근거를 의심하며 비판적으로 수용하였는가? </w:t>
            </w:r>
          </w:p>
          <w:p w14:paraId="6E63AD69" w14:textId="415E68C8" w:rsidR="00DC34B0" w:rsidRPr="00D33D0A" w:rsidRDefault="00D33D0A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D33D0A">
              <w:rPr>
                <w:rFonts w:ascii="NanumGothic" w:eastAsia="NanumGothic" w:hAnsi="NanumGothic"/>
                <w:lang w:val="en-US"/>
              </w:rPr>
              <w:t xml:space="preserve">• </w:t>
            </w:r>
            <w:r w:rsidRPr="00D33D0A">
              <w:rPr>
                <w:rFonts w:ascii="NanumGothic" w:eastAsia="NanumGothic" w:hAnsi="NanumGothic"/>
                <w:b/>
                <w:bCs/>
                <w:lang w:val="en-US"/>
              </w:rPr>
              <w:t>창의성 및 논리적 표현:</w:t>
            </w:r>
            <w:r w:rsidRPr="00D33D0A">
              <w:rPr>
                <w:rFonts w:ascii="NanumGothic" w:eastAsia="NanumGothic" w:hAnsi="NanumGothic"/>
                <w:lang w:val="en-US"/>
              </w:rPr>
              <w:t xml:space="preserve"> 탐구한 내용을 자신의 진로와 연결하여 독창적인 </w:t>
            </w:r>
            <w:r w:rsidRPr="00D33D0A">
              <w:rPr>
                <w:rFonts w:ascii="NanumGothic" w:eastAsia="NanumGothic" w:hAnsi="NanumGothic"/>
                <w:lang w:val="en-US"/>
              </w:rPr>
              <w:lastRenderedPageBreak/>
              <w:t>인사이트를 도출하고, 이를 논리적으로 기술하거나 발표하였는가?</w:t>
            </w:r>
          </w:p>
        </w:tc>
      </w:tr>
    </w:tbl>
    <w:p w14:paraId="68694620" w14:textId="77777777" w:rsidR="00131E7F" w:rsidRDefault="00131E7F"/>
    <w:sectPr w:rsidR="00131E7F" w:rsidSect="00D33D0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FCC6" w14:textId="77777777" w:rsidR="00D84446" w:rsidRDefault="00D84446" w:rsidP="00D802A6">
      <w:pPr>
        <w:spacing w:line="240" w:lineRule="auto"/>
      </w:pPr>
      <w:r>
        <w:separator/>
      </w:r>
    </w:p>
  </w:endnote>
  <w:endnote w:type="continuationSeparator" w:id="0">
    <w:p w14:paraId="4CA48114" w14:textId="77777777" w:rsidR="00D84446" w:rsidRDefault="00D84446" w:rsidP="00D80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159B" w14:textId="77777777" w:rsidR="00D84446" w:rsidRDefault="00D84446" w:rsidP="00D802A6">
      <w:pPr>
        <w:spacing w:line="240" w:lineRule="auto"/>
      </w:pPr>
      <w:r>
        <w:separator/>
      </w:r>
    </w:p>
  </w:footnote>
  <w:footnote w:type="continuationSeparator" w:id="0">
    <w:p w14:paraId="71BC584D" w14:textId="77777777" w:rsidR="00D84446" w:rsidRDefault="00D84446" w:rsidP="00D802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B0"/>
    <w:rsid w:val="000B44EE"/>
    <w:rsid w:val="000D6C6A"/>
    <w:rsid w:val="00131E7F"/>
    <w:rsid w:val="00447E96"/>
    <w:rsid w:val="00460096"/>
    <w:rsid w:val="0055143C"/>
    <w:rsid w:val="00633E12"/>
    <w:rsid w:val="00691181"/>
    <w:rsid w:val="0089388A"/>
    <w:rsid w:val="00985425"/>
    <w:rsid w:val="009D2CF4"/>
    <w:rsid w:val="009F2E3F"/>
    <w:rsid w:val="00A7211F"/>
    <w:rsid w:val="00B237E8"/>
    <w:rsid w:val="00B438D2"/>
    <w:rsid w:val="00D33D0A"/>
    <w:rsid w:val="00D802A6"/>
    <w:rsid w:val="00D84446"/>
    <w:rsid w:val="00DC34B0"/>
    <w:rsid w:val="00E46FB7"/>
    <w:rsid w:val="00E71079"/>
    <w:rsid w:val="00F22F6C"/>
    <w:rsid w:val="00F35A14"/>
    <w:rsid w:val="00FA0863"/>
    <w:rsid w:val="00F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F7CB4"/>
  <w15:chartTrackingRefBased/>
  <w15:docId w15:val="{6B7778F5-20EB-EE44-BDCF-4CD65FBE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4B0"/>
    <w:pPr>
      <w:spacing w:after="0" w:line="276" w:lineRule="auto"/>
    </w:pPr>
    <w:rPr>
      <w:rFonts w:ascii="Arial" w:hAnsi="Arial" w:cs="Arial"/>
      <w:kern w:val="0"/>
      <w:szCs w:val="22"/>
      <w:lang w:val="ko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C34B0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C34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C34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C34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C34B0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C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34B0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C3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34B0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C34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34B0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HAnsi" w:hAnsiTheme="minorHAnsi" w:cstheme="minorBidi"/>
      <w:kern w:val="2"/>
      <w:szCs w:val="24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DC34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34B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C34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34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802A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802A6"/>
    <w:rPr>
      <w:rFonts w:ascii="Arial" w:hAnsi="Arial" w:cs="Arial"/>
      <w:kern w:val="0"/>
      <w:szCs w:val="22"/>
      <w:lang w:val="ko"/>
      <w14:ligatures w14:val="none"/>
    </w:rPr>
  </w:style>
  <w:style w:type="paragraph" w:styleId="ab">
    <w:name w:val="footer"/>
    <w:basedOn w:val="a"/>
    <w:link w:val="Char4"/>
    <w:uiPriority w:val="99"/>
    <w:unhideWhenUsed/>
    <w:rsid w:val="00D802A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802A6"/>
    <w:rPr>
      <w:rFonts w:ascii="Arial" w:hAnsi="Arial" w:cs="Arial"/>
      <w:kern w:val="0"/>
      <w:szCs w:val="22"/>
      <w:lang w:val="k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88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102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618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39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94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9982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20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31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가영</dc:creator>
  <cp:keywords/>
  <dc:description/>
  <cp:lastModifiedBy>이 가영</cp:lastModifiedBy>
  <cp:revision>7</cp:revision>
  <cp:lastPrinted>2026-04-24T03:54:00Z</cp:lastPrinted>
  <dcterms:created xsi:type="dcterms:W3CDTF">2026-04-24T03:16:00Z</dcterms:created>
  <dcterms:modified xsi:type="dcterms:W3CDTF">2026-05-11T06:29:00Z</dcterms:modified>
</cp:coreProperties>
</file>